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tuscany-sdo-java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The Apache Software Foundation or its licensors, as applicable.</w:t>
        <w:br/>
        <w:t>(c) Copyright BEA Systems, Inc., International Business Machines Corporation, Oracle Corporation, Primeton Technologies Ltd., Rogue Wave Software, SAP AG., Software AG., Sun Microsystems, Sybase Inc., Xcalia, Zend Technologies, 2005, 2006. All rights reserved.</w:t>
        <w:br/>
        <w:t>Copyright 2004,2005 The Apache Software Foundation.</w:t>
        <w:br/>
        <w:t>Copyright (c) 2005 - 2008 The Apache Software Foundation</w:t>
        <w:br/>
        <w:t>Copyright (c) 2005-2006 The Apache Software Foundation or its licensors, as applicable.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