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3579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E52517" w14:textId="77777777" w:rsidR="00D63F71" w:rsidRDefault="00D63F71">
      <w:pPr>
        <w:spacing w:line="420" w:lineRule="exact"/>
        <w:jc w:val="center"/>
        <w:rPr>
          <w:rFonts w:ascii="Arial" w:hAnsi="Arial" w:cs="Arial"/>
          <w:b/>
          <w:snapToGrid/>
          <w:sz w:val="32"/>
          <w:szCs w:val="32"/>
        </w:rPr>
      </w:pPr>
    </w:p>
    <w:p w14:paraId="7CCC8AE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FA2F9D" w14:textId="77777777" w:rsidR="00B93B3B" w:rsidRPr="00B93B3B" w:rsidRDefault="00B93B3B" w:rsidP="00B93B3B">
      <w:pPr>
        <w:spacing w:line="420" w:lineRule="exact"/>
        <w:jc w:val="both"/>
        <w:rPr>
          <w:rFonts w:ascii="Arial" w:hAnsi="Arial" w:cs="Arial"/>
          <w:snapToGrid/>
        </w:rPr>
      </w:pPr>
    </w:p>
    <w:p w14:paraId="1201769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2EA56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18BCBD0" w14:textId="77777777" w:rsidR="00D63F71" w:rsidRDefault="00D63F71">
      <w:pPr>
        <w:spacing w:line="420" w:lineRule="exact"/>
        <w:jc w:val="both"/>
        <w:rPr>
          <w:rFonts w:ascii="Arial" w:hAnsi="Arial" w:cs="Arial"/>
          <w:i/>
          <w:snapToGrid/>
          <w:color w:val="0099FF"/>
          <w:sz w:val="18"/>
          <w:szCs w:val="18"/>
        </w:rPr>
      </w:pPr>
    </w:p>
    <w:p w14:paraId="4B16C64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C151DB" w14:textId="77777777" w:rsidR="00D63F71" w:rsidRDefault="00D63F71">
      <w:pPr>
        <w:pStyle w:val="aa"/>
        <w:spacing w:before="0" w:after="0" w:line="240" w:lineRule="auto"/>
        <w:jc w:val="left"/>
        <w:rPr>
          <w:rFonts w:ascii="Arial" w:hAnsi="Arial" w:cs="Arial"/>
          <w:bCs w:val="0"/>
          <w:sz w:val="21"/>
          <w:szCs w:val="21"/>
        </w:rPr>
      </w:pPr>
    </w:p>
    <w:p w14:paraId="6A6E240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xmlstreambuffer 1.6.0</w:t>
      </w:r>
    </w:p>
    <w:p w14:paraId="1E685EAF" w14:textId="77777777" w:rsidR="00D63F71" w:rsidRDefault="005D0DE9">
      <w:pPr>
        <w:rPr>
          <w:rFonts w:ascii="Arial" w:hAnsi="Arial" w:cs="Arial"/>
          <w:b/>
        </w:rPr>
      </w:pPr>
      <w:r>
        <w:rPr>
          <w:rFonts w:ascii="Arial" w:hAnsi="Arial" w:cs="Arial"/>
          <w:b/>
        </w:rPr>
        <w:t xml:space="preserve">Copyright notice: </w:t>
      </w:r>
    </w:p>
    <w:p w14:paraId="25052004" w14:textId="77777777" w:rsidR="00D63F71" w:rsidRDefault="005D0DE9">
      <w:pPr>
        <w:pStyle w:val="Default"/>
        <w:rPr>
          <w:rFonts w:ascii="宋体" w:hAnsi="宋体" w:cs="宋体"/>
          <w:sz w:val="22"/>
          <w:szCs w:val="22"/>
        </w:rPr>
      </w:pPr>
      <w:r>
        <w:rPr>
          <w:rFonts w:ascii="宋体" w:hAnsi="宋体"/>
          <w:sz w:val="22"/>
        </w:rPr>
        <w:t>Copyright (c) 2005-2012 Oracle and/or its affiliates. All rights reserved.</w:t>
      </w:r>
      <w:r>
        <w:rPr>
          <w:rFonts w:ascii="宋体" w:hAnsi="宋体"/>
          <w:sz w:val="22"/>
        </w:rPr>
        <w:br/>
        <w:t>Copyright (c) 2017-2018 Oracle and/or its affiliates. All rights reserved.</w:t>
      </w:r>
      <w:r>
        <w:rPr>
          <w:rFonts w:ascii="宋体" w:hAnsi="宋体"/>
          <w:sz w:val="22"/>
        </w:rPr>
        <w:br/>
        <w:t>Copyright (c) 2012 Oracle and/or its affiliates. All rights reserved.</w:t>
      </w:r>
      <w:r>
        <w:rPr>
          <w:rFonts w:ascii="宋体" w:hAnsi="宋体"/>
          <w:sz w:val="22"/>
        </w:rPr>
        <w:br/>
        <w:t>Copyright (c) 2004, Sun Microsystems, Inc.</w:t>
      </w:r>
      <w:r>
        <w:rPr>
          <w:rFonts w:ascii="宋体" w:hAnsi="宋体"/>
          <w:sz w:val="22"/>
        </w:rPr>
        <w:br/>
        <w:t>Copyright (c) YYYY Oracle and/or its affiliates. All rights reserved.</w:t>
      </w:r>
      <w:r>
        <w:rPr>
          <w:rFonts w:ascii="宋体" w:hAnsi="宋体"/>
          <w:sz w:val="22"/>
        </w:rPr>
        <w:br/>
        <w:t>Copyright (c) 1997-2018 Oracle and/or its affiliates. All rights reserved.</w:t>
      </w:r>
      <w:r>
        <w:rPr>
          <w:rFonts w:ascii="宋体" w:hAnsi="宋体"/>
          <w:sz w:val="22"/>
        </w:rPr>
        <w:br/>
        <w:t>Copyright (c) 2012-2013 Oracle and/or its affiliates. All rights reserved.</w:t>
      </w:r>
      <w:r>
        <w:rPr>
          <w:rFonts w:ascii="宋体" w:hAnsi="宋体"/>
          <w:sz w:val="22"/>
        </w:rPr>
        <w:br/>
        <w:t>Copyright (c) 2014 Oracle and/or its affiliates. All rights reserved.</w:t>
      </w:r>
      <w:r>
        <w:rPr>
          <w:rFonts w:ascii="宋体" w:hAnsi="宋体"/>
          <w:sz w:val="22"/>
        </w:rPr>
        <w:br/>
        <w:t>Copyright (c) 2004, Christian Niles, unit12.net All rights reserved.</w:t>
      </w:r>
      <w:r>
        <w:rPr>
          <w:rFonts w:ascii="宋体" w:hAnsi="宋体"/>
          <w:sz w:val="22"/>
        </w:rPr>
        <w:br/>
        <w:t>Copyright (c) 2005-2014 Oracle and/or its affiliates. All rights reserved.</w:t>
      </w:r>
      <w:r>
        <w:rPr>
          <w:rFonts w:ascii="宋体" w:hAnsi="宋体"/>
          <w:sz w:val="22"/>
        </w:rPr>
        <w:br/>
        <w:t>Copyright (c) 2005-2010 Oracle and/or its affiliates. All rights reserved.</w:t>
      </w:r>
      <w:r>
        <w:rPr>
          <w:rFonts w:ascii="宋体" w:hAnsi="宋体"/>
          <w:sz w:val="22"/>
        </w:rPr>
        <w:br/>
        <w:t>Copyright (c) 2005-2013 Oracle and/or its affiliates. All rights reserved.</w:t>
      </w:r>
      <w:r>
        <w:rPr>
          <w:rFonts w:ascii="宋体" w:hAnsi="宋体"/>
          <w:sz w:val="22"/>
        </w:rPr>
        <w:br/>
        <w:t>Copyright (c) 2004, Christian Niles, Unit12</w:t>
      </w:r>
      <w:r>
        <w:rPr>
          <w:rFonts w:ascii="宋体" w:hAnsi="宋体"/>
          <w:sz w:val="22"/>
        </w:rPr>
        <w:br/>
        <w:t>Copyright, 2004-2005 Sun Microsystems, Inc. All Rights Reserved.</w:t>
      </w:r>
      <w:r>
        <w:rPr>
          <w:rFonts w:ascii="宋体" w:hAnsi="宋体"/>
          <w:sz w:val="22"/>
        </w:rPr>
        <w:br/>
      </w:r>
    </w:p>
    <w:p w14:paraId="50A9F505" w14:textId="77777777" w:rsidR="00D63F71" w:rsidRDefault="005D0DE9">
      <w:pPr>
        <w:pStyle w:val="Default"/>
        <w:rPr>
          <w:rFonts w:ascii="宋体" w:hAnsi="宋体" w:cs="宋体"/>
          <w:sz w:val="22"/>
          <w:szCs w:val="22"/>
        </w:rPr>
      </w:pPr>
      <w:r>
        <w:rPr>
          <w:b/>
        </w:rPr>
        <w:t xml:space="preserve">License: </w:t>
      </w:r>
      <w:r>
        <w:rPr>
          <w:sz w:val="21"/>
        </w:rPr>
        <w:t>CDDL-1.1 or GPLv2 with exceptions</w:t>
      </w:r>
    </w:p>
    <w:p w14:paraId="53F80E4A" w14:textId="77777777" w:rsidR="002C7DB5" w:rsidRPr="002C7DB5" w:rsidRDefault="005D0DE9" w:rsidP="002C7DB5">
      <w:pPr>
        <w:pStyle w:val="Default"/>
        <w:rPr>
          <w:rFonts w:ascii="Times New Roman" w:hAnsi="Times New Roman"/>
          <w:sz w:val="21"/>
        </w:rPr>
      </w:pPr>
      <w:r>
        <w:rPr>
          <w:rFonts w:ascii="Times New Roman" w:hAnsi="Times New Roman"/>
          <w:sz w:val="21"/>
        </w:rPr>
        <w:br/>
      </w:r>
      <w:r w:rsidR="002C7DB5" w:rsidRPr="002C7DB5">
        <w:rPr>
          <w:rFonts w:ascii="Times New Roman" w:hAnsi="Times New Roman"/>
          <w:sz w:val="21"/>
        </w:rPr>
        <w:lastRenderedPageBreak/>
        <w:t>COMMON DEVELOPMENT AND DISTRIBUTION LICENSE (CDDL)</w:t>
      </w:r>
    </w:p>
    <w:p w14:paraId="6E490AB1"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Version 1.1</w:t>
      </w:r>
    </w:p>
    <w:p w14:paraId="032C1207" w14:textId="77777777" w:rsidR="002C7DB5" w:rsidRPr="002C7DB5" w:rsidRDefault="002C7DB5" w:rsidP="002C7DB5">
      <w:pPr>
        <w:pStyle w:val="Default"/>
        <w:rPr>
          <w:rFonts w:ascii="Times New Roman" w:hAnsi="Times New Roman"/>
          <w:sz w:val="21"/>
        </w:rPr>
      </w:pPr>
    </w:p>
    <w:p w14:paraId="4CBC5568"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1. Definitions.</w:t>
      </w:r>
    </w:p>
    <w:p w14:paraId="70255FD5"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1.1. "Contributor" means each individual or entity that creates or contributes to the creation of Modifications.</w:t>
      </w:r>
    </w:p>
    <w:p w14:paraId="64DA522E"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1.2. "Contributor Version" means the combination of the Original Software, prior Modifications used by a Contributor (if any), and the Modifications made by that particular Contributor.</w:t>
      </w:r>
    </w:p>
    <w:p w14:paraId="268FACD1"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14:paraId="70E59C4C"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1.4. "Executable" means the Covered Software in any form other than Source Code.</w:t>
      </w:r>
    </w:p>
    <w:p w14:paraId="33AA0FAA"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1.5. "Initial Developer" means the individual or entity that first makes Original Software available under this License.</w:t>
      </w:r>
    </w:p>
    <w:p w14:paraId="1E27B092"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1.6. "Larger Work" means a work which combines Covered Software or portions thereof with code not governed by the terms of this License.</w:t>
      </w:r>
    </w:p>
    <w:p w14:paraId="73AD9346"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1.7. "License" means this document.</w:t>
      </w:r>
    </w:p>
    <w:p w14:paraId="64F7D425"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1.8. "Licensable" means having the right to grant, to the maximum extent possible, whether at the time of the initial grant or subsequently acquired, any and all of the rights conveyed herein.</w:t>
      </w:r>
    </w:p>
    <w:p w14:paraId="1292890E"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1.9. "Modifications" means the Source Code and Executable form of any of the following:</w:t>
      </w:r>
    </w:p>
    <w:p w14:paraId="1AA089FF"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A. Any file that results from an addition to, deletion from or modification of the contents of a file containing Original Software or previous Modifications;</w:t>
      </w:r>
    </w:p>
    <w:p w14:paraId="1BDAC00C"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B. Any new file that contains any part of the Original Software or previous Modification; or</w:t>
      </w:r>
    </w:p>
    <w:p w14:paraId="32065FFB"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C. Any new file that is contributed or otherwise made available under the terms of this License.</w:t>
      </w:r>
    </w:p>
    <w:p w14:paraId="399CEEEF"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1.10. "Original Software" means the Source Code and Executable form of computer software code that is originally released under this License.</w:t>
      </w:r>
    </w:p>
    <w:p w14:paraId="54871CFE"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1.11. "Patent Claims" means any patent claim(s), now owned or hereafter acquired, including without limitation, method, process, and apparatus claims, in any patent Licensable by grantor.</w:t>
      </w:r>
    </w:p>
    <w:p w14:paraId="5E7011C4"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1.12. "Source Code" means (a) the common form of computer software code in which modifications are made and (b) associated documentation included in or with such code.</w:t>
      </w:r>
    </w:p>
    <w:p w14:paraId="0C666FB6"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50D854FC"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2. License Grants.</w:t>
      </w:r>
    </w:p>
    <w:p w14:paraId="16412669"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2.1. The Initial Developer Grant.</w:t>
      </w:r>
    </w:p>
    <w:p w14:paraId="5C6B3BF8"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14:paraId="18E89148"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14:paraId="2D1A381F"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14:paraId="61E7C33E"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lastRenderedPageBreak/>
        <w:t>(c) The licenses granted in Sections 2.1(a) and (b) are effective on the date Initial Developer first distributes or otherwise makes the Original Software available to a third party under the terms of this License.</w:t>
      </w:r>
    </w:p>
    <w:p w14:paraId="133A1464"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14:paraId="362D0543"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2.2. Contributor Grant.</w:t>
      </w:r>
    </w:p>
    <w:p w14:paraId="782FB95F"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Conditioned upon Your compliance with Section 3.1 below and subject to third party intellectual property claims, each Contributor hereby grants You a world-wide, royalty-free, non-exclusive license:</w:t>
      </w:r>
    </w:p>
    <w:p w14:paraId="59E77024"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1EC5EE05"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2A490099"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(c) The licenses granted in Sections 2.2(a) and 2.2(b) are effective on the date Contributor first distributes or otherwise makes the Modifications available to a third party.</w:t>
      </w:r>
    </w:p>
    <w:p w14:paraId="4DA8ABB2"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5ACFBBC1"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3. Distribution Obligations.</w:t>
      </w:r>
    </w:p>
    <w:p w14:paraId="6E62D11F"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3.1. Availability of Source Code.</w:t>
      </w:r>
    </w:p>
    <w:p w14:paraId="5FFD95AF"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1E644B7E"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3.2. Modifications.</w:t>
      </w:r>
    </w:p>
    <w:p w14:paraId="08B0F05A"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07015C6E"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3.3. Required Notices.</w:t>
      </w:r>
    </w:p>
    <w:p w14:paraId="5A43901F"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6CFCDCE3"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3.4. Application of Additional Terms.</w:t>
      </w:r>
    </w:p>
    <w:p w14:paraId="3BB2D252"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 xml:space="preserve">You may not offer or impose any terms on any Covered Software in Source Code form that alters or restricts the </w:t>
      </w:r>
      <w:r w:rsidRPr="002C7DB5">
        <w:rPr>
          <w:rFonts w:ascii="Times New Roman" w:hAnsi="Times New Roman"/>
          <w:sz w:val="21"/>
        </w:rPr>
        <w:lastRenderedPageBreak/>
        <w:t>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563B7652"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3.5. Distribution of Executable Versions.</w:t>
      </w:r>
    </w:p>
    <w:p w14:paraId="4236FC29"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5274789A"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3.6. Larger Works.</w:t>
      </w:r>
    </w:p>
    <w:p w14:paraId="59437F44"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14:paraId="0D762CF2"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4. Versions of the License.</w:t>
      </w:r>
    </w:p>
    <w:p w14:paraId="09A70035"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4.1. New Versions.</w:t>
      </w:r>
    </w:p>
    <w:p w14:paraId="66BF9EE2"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603F35B1"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4.2. Effect of New Versions.</w:t>
      </w:r>
    </w:p>
    <w:p w14:paraId="73FBAF39"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14:paraId="197E1B70"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4.3. Modified Versions.</w:t>
      </w:r>
    </w:p>
    <w:p w14:paraId="15EF69BD"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14:paraId="1CB8272B"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5. DISCLAIMER OF WARRANTY.</w:t>
      </w:r>
    </w:p>
    <w:p w14:paraId="5FC3563D"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w:t>
      </w:r>
      <w:r w:rsidRPr="002C7DB5">
        <w:rPr>
          <w:rFonts w:ascii="Times New Roman" w:hAnsi="Times New Roman"/>
          <w:sz w:val="21"/>
        </w:rPr>
        <w:lastRenderedPageBreak/>
        <w:t>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63D05626" w14:textId="77777777" w:rsidR="002C7DB5" w:rsidRPr="002C7DB5" w:rsidRDefault="002C7DB5" w:rsidP="002C7DB5">
      <w:pPr>
        <w:pStyle w:val="Default"/>
        <w:rPr>
          <w:rFonts w:ascii="Times New Roman" w:hAnsi="Times New Roman"/>
          <w:sz w:val="21"/>
        </w:rPr>
      </w:pPr>
    </w:p>
    <w:p w14:paraId="4A85D089"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6. TERMINATION.</w:t>
      </w:r>
    </w:p>
    <w:p w14:paraId="0A9E04B8"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6B27BE5D"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6EBEE67A"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14:paraId="2C9CB75B"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14:paraId="1332DA3B"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7. LIMITATION OF LIABILITY.</w:t>
      </w:r>
    </w:p>
    <w:p w14:paraId="20EAB771"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678C31C1" w14:textId="77777777" w:rsidR="002C7DB5" w:rsidRPr="002C7DB5" w:rsidRDefault="002C7DB5" w:rsidP="002C7DB5">
      <w:pPr>
        <w:pStyle w:val="Default"/>
        <w:rPr>
          <w:rFonts w:ascii="Times New Roman" w:hAnsi="Times New Roman"/>
          <w:sz w:val="21"/>
        </w:rPr>
      </w:pPr>
    </w:p>
    <w:p w14:paraId="085DB2CD"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8. U.S. GOVERNMENT END USERS.</w:t>
      </w:r>
    </w:p>
    <w:p w14:paraId="0DA1155A"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 xml:space="preserve">The Covered Software is a "commercial item," as that term is defined in 48 C.F.R. 2.101 (Oct. 1995), consisting of </w:t>
      </w:r>
      <w:r w:rsidRPr="002C7DB5">
        <w:rPr>
          <w:rFonts w:ascii="Times New Roman" w:hAnsi="Times New Roman"/>
          <w:sz w:val="21"/>
        </w:rPr>
        <w:lastRenderedPageBreak/>
        <w:t>"commercial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77BCDDFB" w14:textId="77777777" w:rsidR="002C7DB5" w:rsidRPr="002C7DB5" w:rsidRDefault="002C7DB5" w:rsidP="002C7DB5">
      <w:pPr>
        <w:pStyle w:val="Default"/>
        <w:rPr>
          <w:rFonts w:ascii="Times New Roman" w:hAnsi="Times New Roman"/>
          <w:sz w:val="21"/>
        </w:rPr>
      </w:pPr>
    </w:p>
    <w:p w14:paraId="239CE08B"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9. MISCELLANEOUS.</w:t>
      </w:r>
    </w:p>
    <w:p w14:paraId="545EFFCC"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5B882400" w14:textId="77777777" w:rsidR="002C7DB5" w:rsidRPr="002C7DB5" w:rsidRDefault="002C7DB5" w:rsidP="002C7DB5">
      <w:pPr>
        <w:pStyle w:val="Default"/>
        <w:rPr>
          <w:rFonts w:ascii="Times New Roman" w:hAnsi="Times New Roman"/>
          <w:sz w:val="21"/>
        </w:rPr>
      </w:pPr>
    </w:p>
    <w:p w14:paraId="10DA0D9D"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10. RESPONSIBILITY FOR CLAIMS.</w:t>
      </w:r>
    </w:p>
    <w:p w14:paraId="1848EBF2"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40906753" w14:textId="77777777" w:rsidR="002C7DB5" w:rsidRPr="002C7DB5" w:rsidRDefault="002C7DB5" w:rsidP="002C7DB5">
      <w:pPr>
        <w:pStyle w:val="Default"/>
        <w:rPr>
          <w:rFonts w:ascii="Times New Roman" w:hAnsi="Times New Roman"/>
          <w:sz w:val="21"/>
        </w:rPr>
      </w:pPr>
    </w:p>
    <w:p w14:paraId="7ED8AEC5" w14:textId="77777777" w:rsidR="002C7DB5" w:rsidRPr="002C7DB5" w:rsidRDefault="002C7DB5" w:rsidP="002C7DB5">
      <w:pPr>
        <w:pStyle w:val="Default"/>
        <w:rPr>
          <w:rFonts w:ascii="Times New Roman" w:hAnsi="Times New Roman"/>
          <w:sz w:val="21"/>
        </w:rPr>
      </w:pPr>
      <w:r w:rsidRPr="002C7DB5">
        <w:rPr>
          <w:rFonts w:ascii="Times New Roman" w:hAnsi="Times New Roman"/>
          <w:sz w:val="21"/>
        </w:rPr>
        <w:t>NOTICE PURSUANT TO SECTION 9 OF THE COMMON DEVELOPMENT AND DISTRIBUTION LICENSE (CDDL)</w:t>
      </w:r>
    </w:p>
    <w:p w14:paraId="7601E8CD" w14:textId="59B5B0AE" w:rsidR="002C7DB5" w:rsidRDefault="002C7DB5" w:rsidP="002C7DB5">
      <w:pPr>
        <w:pStyle w:val="Default"/>
        <w:rPr>
          <w:rFonts w:ascii="Times New Roman" w:hAnsi="Times New Roman"/>
          <w:sz w:val="21"/>
        </w:rPr>
      </w:pPr>
      <w:r w:rsidRPr="002C7DB5">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14:paraId="1CE0D876" w14:textId="77777777" w:rsidR="002C7DB5" w:rsidRDefault="002C7DB5">
      <w:pPr>
        <w:pStyle w:val="Default"/>
        <w:rPr>
          <w:rFonts w:ascii="Times New Roman" w:hAnsi="Times New Roman"/>
          <w:sz w:val="21"/>
        </w:rPr>
      </w:pPr>
    </w:p>
    <w:p w14:paraId="2329AA2B" w14:textId="424CF1B1" w:rsidR="00D63F71" w:rsidRDefault="005D0DE9">
      <w:pPr>
        <w:pStyle w:val="Default"/>
        <w:rPr>
          <w:rFonts w:ascii="宋体" w:hAnsi="宋体" w:cs="宋体"/>
          <w:sz w:val="22"/>
          <w:szCs w:val="22"/>
        </w:rPr>
      </w:pPr>
      <w:r>
        <w:rPr>
          <w:rFonts w:ascii="Times New Roman" w:hAnsi="Times New Roman"/>
          <w:sz w:val="21"/>
        </w:rPr>
        <w:br/>
        <w:t>insert GPL v2 license text here</w:t>
      </w:r>
      <w:r>
        <w:rPr>
          <w:rFonts w:ascii="Times New Roman" w:hAnsi="Times New Roman"/>
          <w:sz w:val="21"/>
        </w:rPr>
        <w:br/>
      </w:r>
      <w:r>
        <w:rPr>
          <w:rFonts w:ascii="Times New Roman" w:hAnsi="Times New Roman"/>
          <w:sz w:val="21"/>
        </w:rPr>
        <w:br/>
        <w:t>Class Path Exception</w:t>
      </w:r>
      <w:r>
        <w:rPr>
          <w:rFonts w:ascii="Times New Roman" w:hAnsi="Times New Roman"/>
          <w:sz w:val="21"/>
        </w:rPr>
        <w:br/>
      </w:r>
      <w:r>
        <w:rPr>
          <w:rFonts w:ascii="Times New Roman" w:hAnsi="Times New Roman"/>
          <w:sz w:val="21"/>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sz w:val="21"/>
        </w:rPr>
        <w:br/>
      </w:r>
      <w:r>
        <w:rPr>
          <w:rFonts w:ascii="Times New Roman" w:hAnsi="Times New Roman"/>
          <w:sz w:val="21"/>
        </w:rPr>
        <w:br/>
      </w:r>
      <w:r>
        <w:rPr>
          <w:rFonts w:ascii="Times New Roman" w:hAnsi="Times New Roman"/>
          <w:sz w:val="21"/>
        </w:rPr>
        <w:lastRenderedPageBreak/>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p w14:paraId="1071F5F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EF4A22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9FD5AD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7934F4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DDEC7" w14:textId="77777777" w:rsidR="00E740E2" w:rsidRDefault="00E740E2">
      <w:pPr>
        <w:spacing w:line="240" w:lineRule="auto"/>
      </w:pPr>
      <w:r>
        <w:separator/>
      </w:r>
    </w:p>
  </w:endnote>
  <w:endnote w:type="continuationSeparator" w:id="0">
    <w:p w14:paraId="6C7C8365" w14:textId="77777777" w:rsidR="00E740E2" w:rsidRDefault="00E740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B2D5A3" w14:textId="77777777">
      <w:tc>
        <w:tcPr>
          <w:tcW w:w="1542" w:type="pct"/>
        </w:tcPr>
        <w:p w14:paraId="676516D5" w14:textId="77777777" w:rsidR="00D63F71" w:rsidRDefault="005D0DE9">
          <w:pPr>
            <w:pStyle w:val="a8"/>
          </w:pPr>
          <w:r>
            <w:fldChar w:fldCharType="begin"/>
          </w:r>
          <w:r>
            <w:instrText xml:space="preserve"> DATE \@ "yyyy-MM-dd" </w:instrText>
          </w:r>
          <w:r>
            <w:fldChar w:fldCharType="separate"/>
          </w:r>
          <w:r w:rsidR="002C7DB5">
            <w:rPr>
              <w:noProof/>
            </w:rPr>
            <w:t>2024-05-21</w:t>
          </w:r>
          <w:r>
            <w:fldChar w:fldCharType="end"/>
          </w:r>
        </w:p>
      </w:tc>
      <w:tc>
        <w:tcPr>
          <w:tcW w:w="1853" w:type="pct"/>
        </w:tcPr>
        <w:p w14:paraId="2C29E024" w14:textId="77777777" w:rsidR="00D63F71" w:rsidRDefault="00D63F71">
          <w:pPr>
            <w:pStyle w:val="a8"/>
            <w:ind w:firstLineChars="200" w:firstLine="360"/>
          </w:pPr>
        </w:p>
      </w:tc>
      <w:tc>
        <w:tcPr>
          <w:tcW w:w="1605" w:type="pct"/>
        </w:tcPr>
        <w:p w14:paraId="5D889B1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740E2">
            <w:fldChar w:fldCharType="begin"/>
          </w:r>
          <w:r w:rsidR="00E740E2">
            <w:instrText xml:space="preserve"> NUMPAGES  \* Arabic  \* MERGEFORMAT </w:instrText>
          </w:r>
          <w:r w:rsidR="00E740E2">
            <w:fldChar w:fldCharType="separate"/>
          </w:r>
          <w:r w:rsidR="00B93B3B">
            <w:rPr>
              <w:noProof/>
            </w:rPr>
            <w:t>1</w:t>
          </w:r>
          <w:r w:rsidR="00E740E2">
            <w:rPr>
              <w:noProof/>
            </w:rPr>
            <w:fldChar w:fldCharType="end"/>
          </w:r>
        </w:p>
      </w:tc>
    </w:tr>
  </w:tbl>
  <w:p w14:paraId="53BAB9F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206F9" w14:textId="77777777" w:rsidR="00E740E2" w:rsidRDefault="00E740E2">
      <w:r>
        <w:separator/>
      </w:r>
    </w:p>
  </w:footnote>
  <w:footnote w:type="continuationSeparator" w:id="0">
    <w:p w14:paraId="0625FB83" w14:textId="77777777" w:rsidR="00E740E2" w:rsidRDefault="00E740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7C75E1" w14:textId="77777777">
      <w:trPr>
        <w:cantSplit/>
        <w:trHeight w:hRule="exact" w:val="777"/>
      </w:trPr>
      <w:tc>
        <w:tcPr>
          <w:tcW w:w="492" w:type="pct"/>
          <w:tcBorders>
            <w:bottom w:val="single" w:sz="6" w:space="0" w:color="auto"/>
          </w:tcBorders>
        </w:tcPr>
        <w:p w14:paraId="6797F695" w14:textId="77777777" w:rsidR="00D63F71" w:rsidRDefault="00D63F71">
          <w:pPr>
            <w:pStyle w:val="a9"/>
          </w:pPr>
        </w:p>
        <w:p w14:paraId="4BDB9D20" w14:textId="77777777" w:rsidR="00D63F71" w:rsidRDefault="00D63F71">
          <w:pPr>
            <w:ind w:left="420"/>
          </w:pPr>
        </w:p>
      </w:tc>
      <w:tc>
        <w:tcPr>
          <w:tcW w:w="3283" w:type="pct"/>
          <w:tcBorders>
            <w:bottom w:val="single" w:sz="6" w:space="0" w:color="auto"/>
          </w:tcBorders>
          <w:vAlign w:val="bottom"/>
        </w:tcPr>
        <w:p w14:paraId="4327BD2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690438D" w14:textId="77777777" w:rsidR="00D63F71" w:rsidRDefault="00D63F71">
          <w:pPr>
            <w:pStyle w:val="a9"/>
            <w:ind w:firstLine="33"/>
          </w:pPr>
        </w:p>
      </w:tc>
    </w:tr>
  </w:tbl>
  <w:p w14:paraId="0CC303A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7DB5"/>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40E2"/>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E356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3119</Words>
  <Characters>17783</Characters>
  <Application>Microsoft Office Word</Application>
  <DocSecurity>0</DocSecurity>
  <Lines>148</Lines>
  <Paragraphs>41</Paragraphs>
  <ScaleCrop>false</ScaleCrop>
  <Company>Huawei Technologies Co.,Ltd.</Company>
  <LinksUpToDate>false</LinksUpToDate>
  <CharactersWithSpaces>20861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